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октября 2022 г. № 1026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октября 2022 г. № 1026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подготовке документации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«Автомобильная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дорога от ул. Антонова-Овсеенко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направлении ул. 60 Армии»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задание на подготовку документации по планировке территории участка линейного объекта «Автомобильная дорога от ул. Антонова-Овсеенко в направлении ул. 60 Армии»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Муниципальному казенному учреждению городского округа город Воронеж «Городская дирекция дорожного хозяйства и благоустройства» (ИНН 3666154383):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2.1. Подготовить в соответствии с утвержденным заданием документацию по планировке территории участка линейного объекта «Автомобильная дорога от ул. Антонова-Овсеенко в направлении ул. 60 Армии» в городском округе город Воронеж согласно прилагаемой схеме.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